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4A6CF47B" w:rsidR="009150B4" w:rsidRPr="009150B4" w:rsidRDefault="00042A06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South Bay</w:t>
            </w:r>
            <w:r w:rsidR="009150B4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150B4"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3E648940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154B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Thu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bookmarkStart w:id="0" w:name="_Hlk219368179"/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bookmarkEnd w:id="0"/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5AC8A6E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Larry Yao &amp; Kevin Garcia</w:t>
            </w:r>
          </w:p>
          <w:p w14:paraId="0B938960" w14:textId="1CAD268C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C31">
              <w:rPr>
                <w:rFonts w:ascii="Arial" w:hAnsi="Arial" w:cs="Arial"/>
                <w:color w:val="000000" w:themeColor="text1"/>
                <w:sz w:val="18"/>
                <w:szCs w:val="18"/>
              </w:rPr>
              <w:t>Paul Lee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8FF47BD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Yi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4CA8C41D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</w:t>
            </w:r>
            <w:r w:rsidR="0088154B">
              <w:rPr>
                <w:rFonts w:ascii="Arial" w:hAnsi="Arial" w:cs="Arial"/>
                <w:color w:val="222222"/>
                <w:sz w:val="18"/>
                <w:szCs w:val="18"/>
              </w:rPr>
              <w:t>Children’s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65219945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February </w:t>
      </w:r>
      <w:r w:rsidR="002E788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2026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784A9E3A" w14:textId="34EBCC83" w:rsidR="002E7883" w:rsidRDefault="002E7883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Please join us every Sunday at 10:30am for our </w:t>
      </w:r>
      <w:r w:rsidRPr="00E44D8A">
        <w:rPr>
          <w:rFonts w:ascii="Arial" w:hAnsi="Arial" w:cs="Arial"/>
          <w:b/>
          <w:bCs/>
          <w:color w:val="222222"/>
          <w:sz w:val="18"/>
          <w:szCs w:val="18"/>
        </w:rPr>
        <w:t>weekly Prayer meetings</w:t>
      </w:r>
      <w:r>
        <w:rPr>
          <w:rFonts w:ascii="Arial" w:hAnsi="Arial" w:cs="Arial"/>
          <w:color w:val="222222"/>
          <w:sz w:val="18"/>
          <w:szCs w:val="18"/>
        </w:rPr>
        <w:t>. The meetings are held next door in the Prayer Room.</w:t>
      </w:r>
    </w:p>
    <w:p w14:paraId="455532FD" w14:textId="77777777" w:rsidR="00E44D8A" w:rsidRPr="00E44D8A" w:rsidRDefault="00E44D8A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E44D8A">
        <w:rPr>
          <w:rFonts w:ascii="Arial" w:hAnsi="Arial" w:cs="Arial"/>
          <w:b/>
          <w:bCs/>
          <w:color w:val="222222"/>
          <w:sz w:val="18"/>
          <w:szCs w:val="18"/>
        </w:rPr>
        <w:t>Baptism class</w:t>
      </w:r>
      <w:r w:rsidRPr="00E44D8A">
        <w:rPr>
          <w:rFonts w:ascii="Arial" w:hAnsi="Arial" w:cs="Arial"/>
          <w:color w:val="222222"/>
          <w:sz w:val="18"/>
          <w:szCs w:val="18"/>
        </w:rPr>
        <w:t xml:space="preserve"> begins 3/8 at 9:30am. If you’d like to be baptized on Easter Sunday, please be sure to sign up for the class at </w:t>
      </w:r>
      <w:hyperlink r:id="rId13" w:tgtFrame="_blank" w:history="1">
        <w:r w:rsidRPr="00E44D8A">
          <w:rPr>
            <w:rStyle w:val="Hyperlink"/>
            <w:rFonts w:ascii="Arial" w:hAnsi="Arial" w:cs="Arial"/>
            <w:b/>
            <w:bCs/>
            <w:sz w:val="18"/>
            <w:szCs w:val="18"/>
          </w:rPr>
          <w:t>https://tinyurl.com/sbmc-baptism</w:t>
        </w:r>
      </w:hyperlink>
      <w:r w:rsidRPr="00E44D8A">
        <w:rPr>
          <w:rFonts w:ascii="Arial" w:hAnsi="Arial" w:cs="Arial"/>
          <w:color w:val="222222"/>
          <w:sz w:val="18"/>
          <w:szCs w:val="18"/>
        </w:rPr>
        <w:t>.</w:t>
      </w:r>
    </w:p>
    <w:p w14:paraId="12711F8C" w14:textId="4DEE2D85" w:rsidR="00314613" w:rsidRPr="00856F24" w:rsidRDefault="00314613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856F24">
        <w:rPr>
          <w:rFonts w:ascii="Arial" w:hAnsi="Arial" w:cs="Arial"/>
          <w:b/>
          <w:bCs/>
          <w:color w:val="222222"/>
          <w:sz w:val="18"/>
          <w:szCs w:val="18"/>
        </w:rPr>
        <w:t>Men’s Retreat</w:t>
      </w:r>
      <w:r w:rsidR="00856F24"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 w:rsidR="00856F24">
        <w:rPr>
          <w:rFonts w:ascii="Arial" w:hAnsi="Arial" w:cs="Arial"/>
          <w:color w:val="222222"/>
          <w:sz w:val="18"/>
          <w:szCs w:val="18"/>
        </w:rPr>
        <w:t>is happening on 3/27-29</w:t>
      </w:r>
      <w:r w:rsidR="002918AC">
        <w:rPr>
          <w:rFonts w:ascii="Arial" w:hAnsi="Arial" w:cs="Arial"/>
          <w:color w:val="222222"/>
          <w:sz w:val="18"/>
          <w:szCs w:val="18"/>
        </w:rPr>
        <w:t>!</w:t>
      </w:r>
      <w:r w:rsidR="00876174">
        <w:rPr>
          <w:rFonts w:ascii="Arial" w:hAnsi="Arial" w:cs="Arial"/>
          <w:color w:val="222222"/>
          <w:sz w:val="18"/>
          <w:szCs w:val="18"/>
        </w:rPr>
        <w:t xml:space="preserve"> The theme </w:t>
      </w:r>
      <w:r w:rsidR="002918AC">
        <w:rPr>
          <w:rFonts w:ascii="Arial" w:hAnsi="Arial" w:cs="Arial"/>
          <w:color w:val="222222"/>
          <w:sz w:val="18"/>
          <w:szCs w:val="18"/>
        </w:rPr>
        <w:t>will be</w:t>
      </w:r>
      <w:r w:rsidR="00876174">
        <w:rPr>
          <w:rFonts w:ascii="Arial" w:hAnsi="Arial" w:cs="Arial"/>
          <w:color w:val="222222"/>
          <w:sz w:val="18"/>
          <w:szCs w:val="18"/>
        </w:rPr>
        <w:t xml:space="preserve"> “Your First Calling</w:t>
      </w:r>
      <w:r w:rsidR="002918AC">
        <w:rPr>
          <w:rFonts w:ascii="Arial" w:hAnsi="Arial" w:cs="Arial"/>
          <w:color w:val="222222"/>
          <w:sz w:val="18"/>
          <w:szCs w:val="18"/>
        </w:rPr>
        <w:t xml:space="preserve">” and will cost is $110. Register at </w:t>
      </w:r>
      <w:hyperlink r:id="rId14" w:history="1">
        <w:r w:rsidR="002918AC" w:rsidRPr="00B426F0">
          <w:rPr>
            <w:rStyle w:val="Hyperlink"/>
            <w:rFonts w:ascii="Arial" w:hAnsi="Arial" w:cs="Arial"/>
            <w:sz w:val="18"/>
            <w:szCs w:val="18"/>
          </w:rPr>
          <w:t>https://tinyurl.com/sbmc-mensretreat26</w:t>
        </w:r>
      </w:hyperlink>
      <w:r w:rsidR="002918AC">
        <w:rPr>
          <w:rFonts w:ascii="Arial" w:hAnsi="Arial" w:cs="Arial"/>
          <w:color w:val="222222"/>
          <w:sz w:val="18"/>
          <w:szCs w:val="18"/>
        </w:rPr>
        <w:t>.</w:t>
      </w:r>
    </w:p>
    <w:p w14:paraId="798E11A9" w14:textId="2E1EFEDC" w:rsidR="00CA35F2" w:rsidRPr="00A1011C" w:rsidRDefault="3727CC5B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Leaders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(3/15), Covenant Members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(3/22)</w:t>
      </w:r>
      <w:r w:rsidR="00C42905">
        <w:rPr>
          <w:rFonts w:ascii="Arial" w:hAnsi="Arial" w:cs="Arial"/>
          <w:color w:val="222222"/>
          <w:sz w:val="18"/>
          <w:szCs w:val="18"/>
        </w:rPr>
        <w:t>,</w:t>
      </w:r>
      <w:r w:rsidR="009F3188">
        <w:rPr>
          <w:rFonts w:ascii="Arial" w:hAnsi="Arial" w:cs="Arial"/>
          <w:color w:val="222222"/>
          <w:sz w:val="18"/>
          <w:szCs w:val="18"/>
        </w:rPr>
        <w:t xml:space="preserve"> </w:t>
      </w:r>
      <w:r w:rsidR="00C42905">
        <w:rPr>
          <w:rFonts w:ascii="Arial" w:hAnsi="Arial" w:cs="Arial"/>
          <w:color w:val="222222"/>
          <w:sz w:val="18"/>
          <w:szCs w:val="18"/>
        </w:rPr>
        <w:t xml:space="preserve">Frankie’s Fundraiser (4/12). 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6381B12F" w14:textId="7FE2005D" w:rsidR="009B17F8" w:rsidRPr="00314613" w:rsidRDefault="009B17F8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>Next week’s sermon will be on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</w:t>
      </w:r>
      <w:r w:rsidR="00E44D8A" w:rsidRPr="00E44D8A">
        <w:rPr>
          <w:rFonts w:ascii="Arial" w:hAnsi="Arial" w:cs="Arial"/>
          <w:b/>
          <w:bCs/>
          <w:color w:val="222222"/>
          <w:sz w:val="18"/>
          <w:szCs w:val="18"/>
        </w:rPr>
        <w:t>2 Thess 2:13-15</w:t>
      </w:r>
      <w:r w:rsidR="009C4563">
        <w:rPr>
          <w:rFonts w:ascii="Arial" w:hAnsi="Arial" w:cs="Arial"/>
          <w:color w:val="222222"/>
          <w:sz w:val="18"/>
          <w:szCs w:val="18"/>
        </w:rPr>
        <w:t>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Please read and meditate on the passage during the week. </w:t>
      </w:r>
      <w:r w:rsidR="00314613">
        <w:rPr>
          <w:rFonts w:ascii="Arial" w:hAnsi="Arial" w:cs="Arial"/>
          <w:color w:val="222222"/>
          <w:sz w:val="18"/>
          <w:szCs w:val="18"/>
        </w:rPr>
        <w:t xml:space="preserve">We will </w:t>
      </w:r>
      <w:r w:rsidR="002918AC">
        <w:rPr>
          <w:rFonts w:ascii="Arial" w:hAnsi="Arial" w:cs="Arial"/>
          <w:color w:val="222222"/>
          <w:sz w:val="18"/>
          <w:szCs w:val="18"/>
        </w:rPr>
        <w:t xml:space="preserve">also </w:t>
      </w:r>
      <w:r w:rsidR="00314613">
        <w:rPr>
          <w:rFonts w:ascii="Arial" w:hAnsi="Arial" w:cs="Arial"/>
          <w:color w:val="222222"/>
          <w:sz w:val="18"/>
          <w:szCs w:val="18"/>
        </w:rPr>
        <w:t xml:space="preserve">be having communion in preparation for Lent which begins Wed 2/18. </w:t>
      </w:r>
    </w:p>
    <w:p w14:paraId="30856643" w14:textId="572259E6" w:rsidR="00EB1026" w:rsidRDefault="3727CC5B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5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570E2839" w14:textId="77777777" w:rsidR="009F3188" w:rsidRDefault="009F318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70FE41D" w14:textId="77777777" w:rsidR="00CD0CA8" w:rsidRDefault="00CD0CA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0EE92982" w14:textId="65CC4D8B" w:rsidR="009F3188" w:rsidRDefault="009F318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3/27~29 – Men’s retreat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0B2BCC8B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  <w:p w14:paraId="2B2E11A5" w14:textId="1047F45E" w:rsidR="00EB3E51" w:rsidRPr="005F3079" w:rsidRDefault="00EB3E5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4/12 – Frankie’s fundraiser</w:t>
            </w:r>
          </w:p>
        </w:tc>
        <w:tc>
          <w:tcPr>
            <w:tcW w:w="2969" w:type="dxa"/>
          </w:tcPr>
          <w:p w14:paraId="3E38BF4E" w14:textId="5BDFA831" w:rsidR="00F851B0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6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16ED40CD">
                  <wp:extent cx="908180" cy="908180"/>
                  <wp:effectExtent l="0" t="0" r="6350" b="6350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00555" w14:textId="77777777" w:rsidR="00CD0CA8" w:rsidRDefault="00CD0CA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7A06349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E0A74BA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51607BE" w14:textId="77777777" w:rsidR="009F3188" w:rsidRDefault="009F318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4392FE9B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9F3188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February </w:t>
      </w:r>
      <w:r w:rsidR="002E7883">
        <w:rPr>
          <w:rFonts w:ascii="Arial" w:hAnsi="Arial" w:cs="Arial"/>
          <w:b/>
          <w:color w:val="222222"/>
          <w:sz w:val="32"/>
          <w:szCs w:val="18"/>
          <w:highlight w:val="white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>, 2026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2205359" w14:textId="02CA1FEE" w:rsidR="009B17F8" w:rsidRDefault="008C7C9B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1 Thessalonians </w:t>
      </w:r>
      <w:r w:rsidR="00314613">
        <w:rPr>
          <w:rFonts w:ascii="Arial" w:hAnsi="Arial" w:cs="Arial"/>
          <w:color w:val="222222"/>
          <w:sz w:val="18"/>
          <w:szCs w:val="18"/>
        </w:rPr>
        <w:t>3</w:t>
      </w:r>
      <w:r w:rsidR="009F3188">
        <w:rPr>
          <w:rFonts w:ascii="Arial" w:hAnsi="Arial" w:cs="Arial"/>
          <w:color w:val="222222"/>
          <w:sz w:val="18"/>
          <w:szCs w:val="18"/>
        </w:rPr>
        <w:t>:</w:t>
      </w:r>
      <w:r w:rsidR="00274BCF">
        <w:rPr>
          <w:rFonts w:ascii="Arial" w:hAnsi="Arial" w:cs="Arial"/>
          <w:color w:val="222222"/>
          <w:sz w:val="18"/>
          <w:szCs w:val="18"/>
        </w:rPr>
        <w:t>6-13</w:t>
      </w:r>
    </w:p>
    <w:p w14:paraId="424CAE17" w14:textId="2803B3C0" w:rsidR="00A22737" w:rsidRPr="00A22737" w:rsidRDefault="00A85B1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 w:rsidR="009B17F8">
        <w:rPr>
          <w:rFonts w:ascii="Arial" w:hAnsi="Arial" w:cs="Arial"/>
          <w:i/>
          <w:iCs/>
          <w:color w:val="222222"/>
          <w:sz w:val="18"/>
          <w:szCs w:val="18"/>
        </w:rPr>
        <w:t xml:space="preserve">Pastor </w:t>
      </w:r>
      <w:r w:rsidR="008C7C9B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3F68E6BF" w14:textId="71BC1756" w:rsidR="0041556F" w:rsidRDefault="00771D3F" w:rsidP="008E23D0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771D3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Question</w:t>
      </w:r>
      <w:r w:rsidRPr="00771D3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00153C">
        <w:rPr>
          <w:rFonts w:ascii="Arial" w:hAnsi="Arial" w:cs="Arial"/>
          <w:color w:val="222222"/>
          <w:sz w:val="18"/>
          <w:szCs w:val="18"/>
          <w:highlight w:val="white"/>
        </w:rPr>
        <w:t xml:space="preserve">What </w:t>
      </w:r>
      <w:r w:rsidR="00274BCF">
        <w:rPr>
          <w:rFonts w:ascii="Arial" w:hAnsi="Arial" w:cs="Arial"/>
          <w:color w:val="222222"/>
          <w:sz w:val="18"/>
          <w:szCs w:val="18"/>
          <w:highlight w:val="white"/>
        </w:rPr>
        <w:t xml:space="preserve">does a </w:t>
      </w:r>
      <w:r w:rsidR="003747BD">
        <w:rPr>
          <w:rFonts w:ascii="Arial" w:hAnsi="Arial" w:cs="Arial"/>
          <w:color w:val="222222"/>
          <w:sz w:val="18"/>
          <w:szCs w:val="18"/>
          <w:highlight w:val="white"/>
        </w:rPr>
        <w:t>________________</w:t>
      </w:r>
      <w:r w:rsidR="00274BCF">
        <w:rPr>
          <w:rFonts w:ascii="Arial" w:hAnsi="Arial" w:cs="Arial"/>
          <w:color w:val="222222"/>
          <w:sz w:val="18"/>
          <w:szCs w:val="18"/>
          <w:highlight w:val="white"/>
        </w:rPr>
        <w:t xml:space="preserve"> church community look like?</w:t>
      </w:r>
    </w:p>
    <w:p w14:paraId="7DDA25FA" w14:textId="2E045796" w:rsidR="00274BCF" w:rsidRDefault="00274BCF" w:rsidP="00274BCF">
      <w:pPr>
        <w:pStyle w:val="NormalWeb"/>
        <w:numPr>
          <w:ilvl w:val="0"/>
          <w:numId w:val="3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A healthy church community is full of </w:t>
      </w:r>
      <w:r w:rsidR="003747BD">
        <w:rPr>
          <w:rFonts w:ascii="Arial" w:hAnsi="Arial" w:cs="Arial"/>
          <w:color w:val="222222"/>
          <w:sz w:val="18"/>
          <w:szCs w:val="18"/>
          <w:highlight w:val="white"/>
        </w:rPr>
        <w:t>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(6-10)</w:t>
      </w:r>
    </w:p>
    <w:p w14:paraId="4553FB44" w14:textId="28027F7A" w:rsidR="00274BCF" w:rsidRDefault="003747BD" w:rsidP="00274BCF">
      <w:pPr>
        <w:pStyle w:val="NormalWeb"/>
        <w:numPr>
          <w:ilvl w:val="0"/>
          <w:numId w:val="3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A healthy church community loves being _____________ (2:8,17,20, and 3:5-6)</w:t>
      </w:r>
    </w:p>
    <w:p w14:paraId="745DF1C4" w14:textId="627A02CA" w:rsidR="003747BD" w:rsidRDefault="003747BD" w:rsidP="003747BD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Main Point: A _______________ church community is one where believers joyfully ______________ to one another’s faith – by growing together and doing life together in Christ. </w:t>
      </w:r>
    </w:p>
    <w:p w14:paraId="3EA38A27" w14:textId="77777777" w:rsidR="00314613" w:rsidRDefault="00314613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9AE3317" w14:textId="49904493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9F3188">
        <w:rPr>
          <w:rFonts w:ascii="Arial" w:hAnsi="Arial" w:cs="Arial"/>
          <w:b/>
          <w:color w:val="222222"/>
          <w:sz w:val="32"/>
          <w:szCs w:val="18"/>
        </w:rPr>
        <w:t xml:space="preserve">February </w:t>
      </w:r>
      <w:r w:rsidR="002E7883">
        <w:rPr>
          <w:rFonts w:ascii="Arial" w:hAnsi="Arial" w:cs="Arial"/>
          <w:b/>
          <w:color w:val="222222"/>
          <w:sz w:val="32"/>
          <w:szCs w:val="18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</w:rPr>
        <w:t>, 2026</w:t>
      </w:r>
    </w:p>
    <w:p w14:paraId="2E54AF92" w14:textId="72F34FC7" w:rsidR="002F4539" w:rsidRDefault="009B17F8" w:rsidP="002F4539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</w:p>
    <w:p w14:paraId="223A0424" w14:textId="4FB2CD96" w:rsidR="009B17F8" w:rsidRDefault="009B17F8">
      <w:pPr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0153C">
        <w:rPr>
          <w:rFonts w:ascii="Arial" w:hAnsi="Arial" w:cs="Arial"/>
          <w:color w:val="000000"/>
          <w:sz w:val="18"/>
          <w:szCs w:val="18"/>
        </w:rPr>
        <w:t>1</w:t>
      </w:r>
      <w:r w:rsidR="00EB3E51">
        <w:rPr>
          <w:rFonts w:ascii="Arial" w:hAnsi="Arial" w:cs="Arial"/>
          <w:color w:val="000000"/>
          <w:sz w:val="18"/>
          <w:szCs w:val="18"/>
        </w:rPr>
        <w:t xml:space="preserve"> Thessalonians </w:t>
      </w:r>
      <w:r w:rsidR="00314613">
        <w:rPr>
          <w:rFonts w:ascii="Arial" w:hAnsi="Arial" w:cs="Arial"/>
          <w:color w:val="000000"/>
          <w:sz w:val="18"/>
          <w:szCs w:val="18"/>
        </w:rPr>
        <w:t>3</w:t>
      </w:r>
      <w:r w:rsidR="008E23D0">
        <w:rPr>
          <w:rFonts w:ascii="Arial" w:hAnsi="Arial" w:cs="Arial"/>
          <w:color w:val="000000"/>
          <w:sz w:val="18"/>
          <w:szCs w:val="18"/>
        </w:rPr>
        <w:t>:</w:t>
      </w:r>
      <w:r w:rsidR="00314613">
        <w:rPr>
          <w:rFonts w:ascii="Arial" w:hAnsi="Arial" w:cs="Arial"/>
          <w:color w:val="000000"/>
          <w:sz w:val="18"/>
          <w:szCs w:val="18"/>
        </w:rPr>
        <w:t xml:space="preserve"> </w:t>
      </w:r>
      <w:r w:rsidRPr="00FD4182">
        <w:rPr>
          <w:rFonts w:ascii="Arial" w:hAnsi="Arial" w:cs="Arial"/>
          <w:color w:val="000000"/>
          <w:sz w:val="18"/>
          <w:szCs w:val="18"/>
        </w:rPr>
        <w:t>what surprised, encouraged, or challenged you?</w:t>
      </w:r>
    </w:p>
    <w:p w14:paraId="6A68FFC8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5B83DB" w14:textId="77777777" w:rsidR="0041556F" w:rsidRDefault="0041556F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9D94F9" w14:textId="0A538D3F" w:rsidR="00E96F34" w:rsidRPr="00314613" w:rsidRDefault="00314613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What are the characteristics of the Thessalonian church that fill Paul with joy? How does Paul express his joy for the Thessalonians church? </w:t>
      </w:r>
    </w:p>
    <w:p w14:paraId="7CB23DC0" w14:textId="77777777" w:rsidR="00A41493" w:rsidRDefault="00A41493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E7C3A06" w14:textId="77777777" w:rsidR="007A366B" w:rsidRDefault="007A366B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50091C" w14:textId="77777777" w:rsidR="00D1627E" w:rsidRPr="00D1627E" w:rsidRDefault="00D1627E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86DEC93" w14:textId="2660A547" w:rsidR="00E96F34" w:rsidRDefault="009B17F8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5F1AC420" w14:textId="77777777" w:rsidR="009F4C39" w:rsidRDefault="00314613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What are some things that give you joy about your church? How does that compare with the reasons for Paul’s joy?</w:t>
      </w:r>
    </w:p>
    <w:p w14:paraId="47E7629F" w14:textId="3435D0D8" w:rsidR="009F4C39" w:rsidRDefault="00314613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When has someone supplied what was lacking in your faith? How can you play a role in supplying what is lacking in someone else’s life</w:t>
      </w:r>
      <w:r w:rsidR="009F4C39">
        <w:rPr>
          <w:rFonts w:ascii="Arial" w:hAnsi="Arial" w:cs="Arial"/>
          <w:color w:val="000000"/>
          <w:sz w:val="18"/>
          <w:szCs w:val="18"/>
        </w:rPr>
        <w:t>/in the church community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14:paraId="0416B73A" w14:textId="3B4BE5F5" w:rsidR="00856F24" w:rsidRPr="009F4C39" w:rsidRDefault="00856F24">
      <w:pPr>
        <w:pStyle w:val="ListParagraph"/>
        <w:numPr>
          <w:ilvl w:val="0"/>
          <w:numId w:val="2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F4C39">
        <w:rPr>
          <w:rFonts w:ascii="Arial" w:hAnsi="Arial" w:cs="Arial"/>
          <w:color w:val="000000"/>
          <w:sz w:val="18"/>
          <w:szCs w:val="18"/>
        </w:rPr>
        <w:t xml:space="preserve">How do you honestly feel about being with the church community? What helps you </w:t>
      </w:r>
      <w:r w:rsidR="009F4C39">
        <w:rPr>
          <w:rFonts w:ascii="Arial" w:hAnsi="Arial" w:cs="Arial"/>
          <w:color w:val="000000"/>
          <w:sz w:val="18"/>
          <w:szCs w:val="18"/>
        </w:rPr>
        <w:t xml:space="preserve">join in </w:t>
      </w:r>
      <w:r w:rsidRPr="009F4C39">
        <w:rPr>
          <w:rFonts w:ascii="Arial" w:hAnsi="Arial" w:cs="Arial"/>
          <w:color w:val="000000"/>
          <w:sz w:val="18"/>
          <w:szCs w:val="18"/>
        </w:rPr>
        <w:t>and what makes it hard?</w:t>
      </w:r>
      <w:r w:rsidR="009F4C39" w:rsidRPr="009F4C39">
        <w:rPr>
          <w:rFonts w:ascii="Arial" w:hAnsi="Arial" w:cs="Arial"/>
          <w:color w:val="000000"/>
          <w:sz w:val="18"/>
          <w:szCs w:val="18"/>
        </w:rPr>
        <w:t xml:space="preserve"> </w:t>
      </w:r>
      <w:r w:rsidRPr="009F4C39">
        <w:rPr>
          <w:rFonts w:ascii="Arial" w:hAnsi="Arial" w:cs="Arial"/>
          <w:color w:val="000000"/>
          <w:sz w:val="18"/>
          <w:szCs w:val="18"/>
        </w:rPr>
        <w:t>What is one “action of love” you can choose this week that might help grow genuine affection for the church?</w:t>
      </w:r>
    </w:p>
    <w:p w14:paraId="498F75EB" w14:textId="77777777" w:rsidR="00A41493" w:rsidRPr="00A41493" w:rsidRDefault="00A41493" w:rsidP="00A41493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5E8093C" w14:textId="551BFF58" w:rsidR="000E533B" w:rsidRDefault="000E533B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A7C1F3" w14:textId="77777777" w:rsidR="00EB3E51" w:rsidRPr="0041556F" w:rsidRDefault="00EB3E51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EB3E51" w:rsidRPr="0041556F" w:rsidSect="00A945AA">
      <w:footerReference w:type="default" r:id="rId18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D359" w14:textId="77777777" w:rsidR="0083334A" w:rsidRDefault="0083334A" w:rsidP="00802FD2">
      <w:pPr>
        <w:spacing w:before="0" w:after="0" w:line="240" w:lineRule="auto"/>
      </w:pPr>
      <w:r>
        <w:separator/>
      </w:r>
    </w:p>
  </w:endnote>
  <w:endnote w:type="continuationSeparator" w:id="0">
    <w:p w14:paraId="2662AC08" w14:textId="77777777" w:rsidR="0083334A" w:rsidRDefault="0083334A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BE12" w14:textId="77777777" w:rsidR="0083334A" w:rsidRDefault="0083334A" w:rsidP="00802FD2">
      <w:pPr>
        <w:spacing w:before="0" w:after="0" w:line="240" w:lineRule="auto"/>
      </w:pPr>
      <w:r>
        <w:separator/>
      </w:r>
    </w:p>
  </w:footnote>
  <w:footnote w:type="continuationSeparator" w:id="0">
    <w:p w14:paraId="31BE0274" w14:textId="77777777" w:rsidR="0083334A" w:rsidRDefault="0083334A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7B07"/>
    <w:multiLevelType w:val="hybridMultilevel"/>
    <w:tmpl w:val="07C0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51A5"/>
    <w:multiLevelType w:val="hybridMultilevel"/>
    <w:tmpl w:val="EA2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3186">
    <w:abstractNumId w:val="2"/>
  </w:num>
  <w:num w:numId="2" w16cid:durableId="1149860344">
    <w:abstractNumId w:val="1"/>
  </w:num>
  <w:num w:numId="3" w16cid:durableId="8527652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153C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379E9"/>
    <w:rsid w:val="00041835"/>
    <w:rsid w:val="00042A06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E533B"/>
    <w:rsid w:val="000F64FD"/>
    <w:rsid w:val="001106FD"/>
    <w:rsid w:val="00111A9E"/>
    <w:rsid w:val="0011652E"/>
    <w:rsid w:val="001200AB"/>
    <w:rsid w:val="0012385A"/>
    <w:rsid w:val="001340B4"/>
    <w:rsid w:val="0014673E"/>
    <w:rsid w:val="00152C13"/>
    <w:rsid w:val="001556B9"/>
    <w:rsid w:val="001600C8"/>
    <w:rsid w:val="00160CD1"/>
    <w:rsid w:val="00160EFE"/>
    <w:rsid w:val="00161858"/>
    <w:rsid w:val="00166110"/>
    <w:rsid w:val="001679EA"/>
    <w:rsid w:val="00170FF5"/>
    <w:rsid w:val="001725F1"/>
    <w:rsid w:val="00181FC3"/>
    <w:rsid w:val="0018623F"/>
    <w:rsid w:val="00191175"/>
    <w:rsid w:val="0019685C"/>
    <w:rsid w:val="001A1C60"/>
    <w:rsid w:val="001A4149"/>
    <w:rsid w:val="001B0821"/>
    <w:rsid w:val="001B1270"/>
    <w:rsid w:val="001B431D"/>
    <w:rsid w:val="001B7D6B"/>
    <w:rsid w:val="001C1285"/>
    <w:rsid w:val="001C32E1"/>
    <w:rsid w:val="001C37F5"/>
    <w:rsid w:val="001C42A7"/>
    <w:rsid w:val="001D241D"/>
    <w:rsid w:val="001D46AC"/>
    <w:rsid w:val="001D49DD"/>
    <w:rsid w:val="001D5A1E"/>
    <w:rsid w:val="001E05DC"/>
    <w:rsid w:val="001E1321"/>
    <w:rsid w:val="001E2166"/>
    <w:rsid w:val="001E3009"/>
    <w:rsid w:val="001E5A94"/>
    <w:rsid w:val="001E7DDA"/>
    <w:rsid w:val="001F737E"/>
    <w:rsid w:val="0020310F"/>
    <w:rsid w:val="00206DFB"/>
    <w:rsid w:val="002103D8"/>
    <w:rsid w:val="002132D4"/>
    <w:rsid w:val="00216D26"/>
    <w:rsid w:val="002255DB"/>
    <w:rsid w:val="002314D6"/>
    <w:rsid w:val="002366FA"/>
    <w:rsid w:val="00256A77"/>
    <w:rsid w:val="0026074A"/>
    <w:rsid w:val="00265336"/>
    <w:rsid w:val="00274BCF"/>
    <w:rsid w:val="00277A67"/>
    <w:rsid w:val="002918AC"/>
    <w:rsid w:val="002929AD"/>
    <w:rsid w:val="00292A73"/>
    <w:rsid w:val="002A2AA4"/>
    <w:rsid w:val="002B06B5"/>
    <w:rsid w:val="002B2126"/>
    <w:rsid w:val="002C1FDC"/>
    <w:rsid w:val="002C25C7"/>
    <w:rsid w:val="002C79CE"/>
    <w:rsid w:val="002D090D"/>
    <w:rsid w:val="002D22C5"/>
    <w:rsid w:val="002D263C"/>
    <w:rsid w:val="002E1A66"/>
    <w:rsid w:val="002E2F1E"/>
    <w:rsid w:val="002E7883"/>
    <w:rsid w:val="002F4539"/>
    <w:rsid w:val="002F6A1C"/>
    <w:rsid w:val="00311AD4"/>
    <w:rsid w:val="003139FD"/>
    <w:rsid w:val="00313A26"/>
    <w:rsid w:val="00313B3A"/>
    <w:rsid w:val="00314613"/>
    <w:rsid w:val="00315B97"/>
    <w:rsid w:val="00316AFF"/>
    <w:rsid w:val="00341BB4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BD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968"/>
    <w:rsid w:val="003C6D54"/>
    <w:rsid w:val="003D2042"/>
    <w:rsid w:val="003D5C34"/>
    <w:rsid w:val="003F1069"/>
    <w:rsid w:val="003F226E"/>
    <w:rsid w:val="003F26EE"/>
    <w:rsid w:val="003F3608"/>
    <w:rsid w:val="003F44EC"/>
    <w:rsid w:val="004022AD"/>
    <w:rsid w:val="00404527"/>
    <w:rsid w:val="0041556F"/>
    <w:rsid w:val="004170B9"/>
    <w:rsid w:val="004209C6"/>
    <w:rsid w:val="00424D3A"/>
    <w:rsid w:val="004361EB"/>
    <w:rsid w:val="004363A6"/>
    <w:rsid w:val="004376FD"/>
    <w:rsid w:val="004421F2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70FB7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63207"/>
    <w:rsid w:val="00570C88"/>
    <w:rsid w:val="005800D3"/>
    <w:rsid w:val="00584C4A"/>
    <w:rsid w:val="00593CEC"/>
    <w:rsid w:val="005A288E"/>
    <w:rsid w:val="005A4FD8"/>
    <w:rsid w:val="005B0C31"/>
    <w:rsid w:val="005B38F2"/>
    <w:rsid w:val="005B52CA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27013"/>
    <w:rsid w:val="00632498"/>
    <w:rsid w:val="00633A41"/>
    <w:rsid w:val="00634A24"/>
    <w:rsid w:val="00635AC0"/>
    <w:rsid w:val="006366C8"/>
    <w:rsid w:val="00642179"/>
    <w:rsid w:val="0065296B"/>
    <w:rsid w:val="006536FC"/>
    <w:rsid w:val="00653D1A"/>
    <w:rsid w:val="00654499"/>
    <w:rsid w:val="00655663"/>
    <w:rsid w:val="00665BC1"/>
    <w:rsid w:val="00666B61"/>
    <w:rsid w:val="00675CC3"/>
    <w:rsid w:val="006775E0"/>
    <w:rsid w:val="00680493"/>
    <w:rsid w:val="006841CA"/>
    <w:rsid w:val="006A1187"/>
    <w:rsid w:val="006A5798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1D3F"/>
    <w:rsid w:val="007750D0"/>
    <w:rsid w:val="007776FF"/>
    <w:rsid w:val="007803AA"/>
    <w:rsid w:val="00790221"/>
    <w:rsid w:val="00791090"/>
    <w:rsid w:val="00794BA4"/>
    <w:rsid w:val="00795DE9"/>
    <w:rsid w:val="007A0458"/>
    <w:rsid w:val="007A2567"/>
    <w:rsid w:val="007A362A"/>
    <w:rsid w:val="007A366B"/>
    <w:rsid w:val="007A6950"/>
    <w:rsid w:val="007B2E63"/>
    <w:rsid w:val="007B4FF5"/>
    <w:rsid w:val="007B6D55"/>
    <w:rsid w:val="007C6BBD"/>
    <w:rsid w:val="007D6FAA"/>
    <w:rsid w:val="007E7C6A"/>
    <w:rsid w:val="007F2BC2"/>
    <w:rsid w:val="00800188"/>
    <w:rsid w:val="00802FD2"/>
    <w:rsid w:val="00804465"/>
    <w:rsid w:val="00804746"/>
    <w:rsid w:val="00811C68"/>
    <w:rsid w:val="00815CE1"/>
    <w:rsid w:val="00827F14"/>
    <w:rsid w:val="00831388"/>
    <w:rsid w:val="0083334A"/>
    <w:rsid w:val="00834FE6"/>
    <w:rsid w:val="00837D4D"/>
    <w:rsid w:val="008502D7"/>
    <w:rsid w:val="00850B3A"/>
    <w:rsid w:val="00852450"/>
    <w:rsid w:val="00852EE7"/>
    <w:rsid w:val="0085308B"/>
    <w:rsid w:val="0085415F"/>
    <w:rsid w:val="00856F24"/>
    <w:rsid w:val="00862AFB"/>
    <w:rsid w:val="00864062"/>
    <w:rsid w:val="00876174"/>
    <w:rsid w:val="0088154B"/>
    <w:rsid w:val="00882176"/>
    <w:rsid w:val="00884B04"/>
    <w:rsid w:val="00890389"/>
    <w:rsid w:val="00891656"/>
    <w:rsid w:val="008A645B"/>
    <w:rsid w:val="008A66CC"/>
    <w:rsid w:val="008B41B2"/>
    <w:rsid w:val="008B7A55"/>
    <w:rsid w:val="008C1748"/>
    <w:rsid w:val="008C6CA2"/>
    <w:rsid w:val="008C7C9B"/>
    <w:rsid w:val="008D0BF4"/>
    <w:rsid w:val="008D1CA3"/>
    <w:rsid w:val="008E02B4"/>
    <w:rsid w:val="008E206B"/>
    <w:rsid w:val="008E23D0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7A0"/>
    <w:rsid w:val="009369F4"/>
    <w:rsid w:val="00936D9D"/>
    <w:rsid w:val="00944C67"/>
    <w:rsid w:val="009453C9"/>
    <w:rsid w:val="009558F2"/>
    <w:rsid w:val="00955CC5"/>
    <w:rsid w:val="009570FB"/>
    <w:rsid w:val="00961AA3"/>
    <w:rsid w:val="00962E8B"/>
    <w:rsid w:val="009665AA"/>
    <w:rsid w:val="0096677D"/>
    <w:rsid w:val="00967859"/>
    <w:rsid w:val="00972F8A"/>
    <w:rsid w:val="009863F7"/>
    <w:rsid w:val="009946FE"/>
    <w:rsid w:val="009955D3"/>
    <w:rsid w:val="00995EC3"/>
    <w:rsid w:val="00997052"/>
    <w:rsid w:val="009A235C"/>
    <w:rsid w:val="009B17F8"/>
    <w:rsid w:val="009B21E7"/>
    <w:rsid w:val="009B381C"/>
    <w:rsid w:val="009C15F1"/>
    <w:rsid w:val="009C22C7"/>
    <w:rsid w:val="009C4563"/>
    <w:rsid w:val="009C50B4"/>
    <w:rsid w:val="009D3C67"/>
    <w:rsid w:val="009E6FF4"/>
    <w:rsid w:val="009F3188"/>
    <w:rsid w:val="009F4371"/>
    <w:rsid w:val="009F4901"/>
    <w:rsid w:val="009F4C39"/>
    <w:rsid w:val="009F4E6D"/>
    <w:rsid w:val="00A05FFF"/>
    <w:rsid w:val="00A1011C"/>
    <w:rsid w:val="00A16E0F"/>
    <w:rsid w:val="00A17629"/>
    <w:rsid w:val="00A22737"/>
    <w:rsid w:val="00A23CCE"/>
    <w:rsid w:val="00A244DB"/>
    <w:rsid w:val="00A258FA"/>
    <w:rsid w:val="00A32133"/>
    <w:rsid w:val="00A32B1A"/>
    <w:rsid w:val="00A41493"/>
    <w:rsid w:val="00A41DD1"/>
    <w:rsid w:val="00A506C2"/>
    <w:rsid w:val="00A5176D"/>
    <w:rsid w:val="00A53904"/>
    <w:rsid w:val="00A5425A"/>
    <w:rsid w:val="00A626AE"/>
    <w:rsid w:val="00A6525F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3198"/>
    <w:rsid w:val="00A945AA"/>
    <w:rsid w:val="00AA048B"/>
    <w:rsid w:val="00AA1719"/>
    <w:rsid w:val="00AA346E"/>
    <w:rsid w:val="00AA3EE0"/>
    <w:rsid w:val="00AB2C9E"/>
    <w:rsid w:val="00AC2C33"/>
    <w:rsid w:val="00AC5049"/>
    <w:rsid w:val="00AD15E3"/>
    <w:rsid w:val="00AD2E30"/>
    <w:rsid w:val="00AD68C0"/>
    <w:rsid w:val="00AE05C5"/>
    <w:rsid w:val="00AF14E4"/>
    <w:rsid w:val="00AF164B"/>
    <w:rsid w:val="00B019CA"/>
    <w:rsid w:val="00B07593"/>
    <w:rsid w:val="00B12115"/>
    <w:rsid w:val="00B12261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4243"/>
    <w:rsid w:val="00B6474D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42905"/>
    <w:rsid w:val="00C56A73"/>
    <w:rsid w:val="00C663E3"/>
    <w:rsid w:val="00C66A94"/>
    <w:rsid w:val="00C7010D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0CA8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1627E"/>
    <w:rsid w:val="00D26112"/>
    <w:rsid w:val="00D31B9E"/>
    <w:rsid w:val="00D374AE"/>
    <w:rsid w:val="00D37C60"/>
    <w:rsid w:val="00D422F2"/>
    <w:rsid w:val="00D429E7"/>
    <w:rsid w:val="00D46706"/>
    <w:rsid w:val="00D53534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3628"/>
    <w:rsid w:val="00DA4C56"/>
    <w:rsid w:val="00DA7651"/>
    <w:rsid w:val="00DB145E"/>
    <w:rsid w:val="00DB5306"/>
    <w:rsid w:val="00DB698D"/>
    <w:rsid w:val="00DB78C1"/>
    <w:rsid w:val="00DD1109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36E0"/>
    <w:rsid w:val="00E34F8C"/>
    <w:rsid w:val="00E353F6"/>
    <w:rsid w:val="00E42558"/>
    <w:rsid w:val="00E44D8A"/>
    <w:rsid w:val="00E4657E"/>
    <w:rsid w:val="00E47BB9"/>
    <w:rsid w:val="00E502AB"/>
    <w:rsid w:val="00E513BF"/>
    <w:rsid w:val="00E5370C"/>
    <w:rsid w:val="00E55A6D"/>
    <w:rsid w:val="00E628C6"/>
    <w:rsid w:val="00E6777E"/>
    <w:rsid w:val="00E7190B"/>
    <w:rsid w:val="00E76D4A"/>
    <w:rsid w:val="00E7718F"/>
    <w:rsid w:val="00E90183"/>
    <w:rsid w:val="00E96F34"/>
    <w:rsid w:val="00E96FDB"/>
    <w:rsid w:val="00E97C33"/>
    <w:rsid w:val="00EA262C"/>
    <w:rsid w:val="00EA6A4F"/>
    <w:rsid w:val="00EB1026"/>
    <w:rsid w:val="00EB1116"/>
    <w:rsid w:val="00EB28B1"/>
    <w:rsid w:val="00EB3D1B"/>
    <w:rsid w:val="00EB3E51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20229"/>
    <w:rsid w:val="00F23D54"/>
    <w:rsid w:val="00F23EB5"/>
    <w:rsid w:val="00F351A1"/>
    <w:rsid w:val="00F359A3"/>
    <w:rsid w:val="00F502C9"/>
    <w:rsid w:val="00F50F8F"/>
    <w:rsid w:val="00F5407D"/>
    <w:rsid w:val="00F55696"/>
    <w:rsid w:val="00F62E81"/>
    <w:rsid w:val="00F62F6D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4A44"/>
    <w:rsid w:val="00FB5A0C"/>
    <w:rsid w:val="00FC207E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baptism?fbclid=IwZXh0bgNhZW0CMTAAYnJpZBExNVBhY0FFVmU2N0JKMFEyMHNydGMGYXBwX2lkEDIyMjAzOTE3ODgyMDA4OTIAAR7d5p1ANSugvecT2pBD_6GVzJQRJ5dqr6ZCwlqKgGExGO09oo_1wf7k36VBXQ_aem_Ul8B3xAyd8nckSjF_kIWE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sbmissionchurc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bmc-sermons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mensretreat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2025-09-14T15:52:00Z</cp:lastPrinted>
  <dcterms:created xsi:type="dcterms:W3CDTF">2026-02-10T08:08:00Z</dcterms:created>
  <dcterms:modified xsi:type="dcterms:W3CDTF">2026-02-10T08:08:00Z</dcterms:modified>
</cp:coreProperties>
</file>